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97" w:rsidRPr="00A35E97" w:rsidRDefault="00A35E97" w:rsidP="00A3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97">
        <w:rPr>
          <w:rFonts w:ascii="Times New Roman" w:hAnsi="Times New Roman" w:cs="Times New Roman"/>
          <w:b/>
          <w:sz w:val="28"/>
          <w:szCs w:val="28"/>
        </w:rPr>
        <w:t>Вниманию организаций и индивидуальных предпринимателей</w:t>
      </w:r>
    </w:p>
    <w:p w:rsidR="00BC141D" w:rsidRPr="00A35E97" w:rsidRDefault="00A35E97" w:rsidP="00A3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Сергиевский!</w:t>
      </w:r>
    </w:p>
    <w:p w:rsidR="00A35E97" w:rsidRDefault="00F2256F" w:rsidP="00A35E97">
      <w:pPr>
        <w:pStyle w:val="Style2"/>
        <w:widowControl/>
        <w:spacing w:before="230" w:line="317" w:lineRule="exact"/>
        <w:rPr>
          <w:rStyle w:val="FontStyle11"/>
        </w:rPr>
      </w:pPr>
      <w:r>
        <w:rPr>
          <w:rStyle w:val="FontStyle11"/>
        </w:rPr>
        <w:t>С</w:t>
      </w:r>
      <w:r w:rsidR="00A35E97">
        <w:rPr>
          <w:rStyle w:val="FontStyle11"/>
        </w:rPr>
        <w:t xml:space="preserve"> </w:t>
      </w:r>
      <w:r w:rsidR="00A35E97" w:rsidRPr="00F2256F">
        <w:rPr>
          <w:rStyle w:val="FontStyle11"/>
          <w:b/>
          <w:u w:val="single"/>
        </w:rPr>
        <w:t>1 января 2017 года</w:t>
      </w:r>
      <w:r w:rsidR="00A35E97">
        <w:rPr>
          <w:rStyle w:val="FontStyle11"/>
        </w:rPr>
        <w:t xml:space="preserve"> осуществляется переход в статистической практике на новую версию Общероссийского классификатора ви</w:t>
      </w:r>
      <w:r w:rsidR="00A35E97">
        <w:rPr>
          <w:rStyle w:val="FontStyle11"/>
        </w:rPr>
        <w:softHyphen/>
        <w:t xml:space="preserve">дов экономической деятельности (ОКВЭД2) </w:t>
      </w:r>
      <w:proofErr w:type="gramStart"/>
      <w:r w:rsidR="00A35E97">
        <w:rPr>
          <w:rStyle w:val="FontStyle11"/>
        </w:rPr>
        <w:t>ОК</w:t>
      </w:r>
      <w:proofErr w:type="gramEnd"/>
      <w:r w:rsidR="00A35E97">
        <w:rPr>
          <w:rStyle w:val="FontStyle11"/>
        </w:rPr>
        <w:t xml:space="preserve"> 029-2014 (КДЕС Ред.2) и Обще</w:t>
      </w:r>
      <w:r w:rsidR="00A35E97">
        <w:rPr>
          <w:rStyle w:val="FontStyle11"/>
        </w:rPr>
        <w:softHyphen/>
        <w:t>российского классификатора продукции по видам экономической деятельности (ОКДП2) ОК 034-2014 (КПЕС 2008).</w:t>
      </w:r>
    </w:p>
    <w:p w:rsidR="00A35E97" w:rsidRDefault="00A35E97" w:rsidP="00A35E97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Отчеты ежемесячные, начиная с отчета за январь 2017 года, и квартальные - с отчета за январь-март 2017 года заполняются респондентами в соответствии с общероссийскими классификаторами, действующими с 01.01.2017 г. - ОКВЭД</w:t>
      </w:r>
      <w:proofErr w:type="gramStart"/>
      <w:r>
        <w:rPr>
          <w:rStyle w:val="FontStyle11"/>
        </w:rPr>
        <w:t>2</w:t>
      </w:r>
      <w:proofErr w:type="gramEnd"/>
      <w:r>
        <w:rPr>
          <w:rStyle w:val="FontStyle11"/>
        </w:rPr>
        <w:t>, ОКПД2.</w:t>
      </w:r>
    </w:p>
    <w:p w:rsidR="00A35E97" w:rsidRDefault="00A35E97" w:rsidP="00A35E97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t xml:space="preserve">На сайте Росстата </w:t>
      </w:r>
      <w:hyperlink r:id="rId6" w:history="1">
        <w:r>
          <w:rPr>
            <w:rStyle w:val="FontStyle11"/>
            <w:u w:val="single"/>
            <w:lang w:val="en-US"/>
          </w:rPr>
          <w:t>http</w:t>
        </w:r>
        <w:r w:rsidRPr="00A35E97">
          <w:rPr>
            <w:rStyle w:val="FontStyle14"/>
            <w:u w:val="single"/>
          </w:rPr>
          <w:t>://</w:t>
        </w:r>
        <w:proofErr w:type="spellStart"/>
        <w:r>
          <w:rPr>
            <w:rStyle w:val="FontStyle14"/>
            <w:u w:val="single"/>
            <w:lang w:val="en-US"/>
          </w:rPr>
          <w:t>wW</w:t>
        </w:r>
        <w:proofErr w:type="spellEnd"/>
        <w:r w:rsidRPr="00A35E97">
          <w:rPr>
            <w:rStyle w:val="FontStyle14"/>
            <w:u w:val="single"/>
          </w:rPr>
          <w:t>.</w:t>
        </w:r>
        <w:proofErr w:type="spellStart"/>
        <w:r>
          <w:rPr>
            <w:rStyle w:val="FontStyle14"/>
            <w:u w:val="single"/>
            <w:lang w:val="en-US"/>
          </w:rPr>
          <w:t>gks</w:t>
        </w:r>
        <w:proofErr w:type="spellEnd"/>
        <w:r w:rsidRPr="00A35E97">
          <w:rPr>
            <w:rStyle w:val="FontStyle11"/>
            <w:u w:val="single"/>
          </w:rPr>
          <w:t>.</w:t>
        </w:r>
        <w:proofErr w:type="spellStart"/>
        <w:r>
          <w:rPr>
            <w:rStyle w:val="FontStyle11"/>
            <w:u w:val="single"/>
            <w:lang w:val="en-US"/>
          </w:rPr>
          <w:t>ru</w:t>
        </w:r>
        <w:proofErr w:type="spellEnd"/>
      </w:hyperlink>
      <w:r w:rsidRPr="00A35E97">
        <w:rPr>
          <w:rStyle w:val="FontStyle11"/>
        </w:rPr>
        <w:t xml:space="preserve"> </w:t>
      </w:r>
      <w:r>
        <w:rPr>
          <w:rStyle w:val="FontStyle11"/>
        </w:rPr>
        <w:t>можно получить электронные версии:</w:t>
      </w:r>
    </w:p>
    <w:p w:rsidR="00A35E97" w:rsidRDefault="00A35E97" w:rsidP="00A35E97">
      <w:pPr>
        <w:pStyle w:val="Style3"/>
        <w:widowControl/>
        <w:numPr>
          <w:ilvl w:val="0"/>
          <w:numId w:val="1"/>
        </w:numPr>
        <w:tabs>
          <w:tab w:val="left" w:pos="426"/>
        </w:tabs>
        <w:spacing w:before="10"/>
        <w:ind w:left="426" w:hanging="426"/>
        <w:rPr>
          <w:rStyle w:val="FontStyle11"/>
        </w:rPr>
      </w:pPr>
      <w:r>
        <w:rPr>
          <w:rStyle w:val="FontStyle12"/>
        </w:rPr>
        <w:t xml:space="preserve">Указаний </w:t>
      </w:r>
      <w:proofErr w:type="gramStart"/>
      <w:r>
        <w:rPr>
          <w:rStyle w:val="FontStyle12"/>
        </w:rPr>
        <w:t>по заполнению форм федерального статистического на</w:t>
      </w:r>
      <w:r>
        <w:rPr>
          <w:rStyle w:val="FontStyle12"/>
        </w:rPr>
        <w:softHyphen/>
        <w:t xml:space="preserve">блюдения </w:t>
      </w:r>
      <w:r>
        <w:rPr>
          <w:rStyle w:val="FontStyle11"/>
        </w:rPr>
        <w:t>в рубрике Информация для респондентов/Формы федераль</w:t>
      </w:r>
      <w:r>
        <w:rPr>
          <w:rStyle w:val="FontStyle11"/>
        </w:rPr>
        <w:softHyphen/>
        <w:t>ного статистического наблюдения/Приказы Росстата об утверждении Указаний по заполнению</w:t>
      </w:r>
      <w:proofErr w:type="gramEnd"/>
      <w:r>
        <w:rPr>
          <w:rStyle w:val="FontStyle11"/>
        </w:rPr>
        <w:t xml:space="preserve"> форм</w:t>
      </w:r>
      <w:r w:rsidR="00FB47F5">
        <w:rPr>
          <w:rStyle w:val="FontStyle11"/>
        </w:rPr>
        <w:t xml:space="preserve"> статистического наблюде</w:t>
      </w:r>
      <w:r w:rsidR="00FB47F5">
        <w:rPr>
          <w:rStyle w:val="FontStyle11"/>
        </w:rPr>
        <w:softHyphen/>
        <w:t>ния/20</w:t>
      </w:r>
      <w:r>
        <w:rPr>
          <w:rStyle w:val="FontStyle11"/>
        </w:rPr>
        <w:t>15/Приказ №498 от 26.10.2015;</w:t>
      </w:r>
    </w:p>
    <w:p w:rsidR="00A35E97" w:rsidRDefault="00A35E97" w:rsidP="00A35E97">
      <w:pPr>
        <w:pStyle w:val="Style3"/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rStyle w:val="FontStyle11"/>
        </w:rPr>
      </w:pPr>
      <w:r>
        <w:rPr>
          <w:rStyle w:val="FontStyle12"/>
        </w:rPr>
        <w:t xml:space="preserve">Изменений и дополнений </w:t>
      </w:r>
      <w:r>
        <w:rPr>
          <w:rStyle w:val="FontStyle11"/>
        </w:rPr>
        <w:t>в рубрике Информация для респондентов/ Формы федерального статистического наблюдения/Приказы Росстата об утверждении Указаний по заполнению форм</w:t>
      </w:r>
      <w:r w:rsidR="00FB47F5">
        <w:rPr>
          <w:rStyle w:val="FontStyle11"/>
        </w:rPr>
        <w:t xml:space="preserve"> статистического наблюде</w:t>
      </w:r>
      <w:r w:rsidR="00FB47F5">
        <w:rPr>
          <w:rStyle w:val="FontStyle11"/>
        </w:rPr>
        <w:softHyphen/>
        <w:t>ния/20</w:t>
      </w:r>
      <w:r>
        <w:rPr>
          <w:rStyle w:val="FontStyle11"/>
        </w:rPr>
        <w:t>16/Приказ №686 от 27.10.2016;</w:t>
      </w:r>
    </w:p>
    <w:p w:rsidR="00A35E97" w:rsidRDefault="00A35E97" w:rsidP="00A35E97">
      <w:pPr>
        <w:pStyle w:val="Style4"/>
        <w:widowControl/>
        <w:numPr>
          <w:ilvl w:val="0"/>
          <w:numId w:val="2"/>
        </w:numPr>
        <w:tabs>
          <w:tab w:val="left" w:pos="426"/>
        </w:tabs>
        <w:spacing w:before="67"/>
        <w:ind w:left="426" w:hanging="426"/>
        <w:rPr>
          <w:rStyle w:val="FontStyle11"/>
        </w:rPr>
      </w:pPr>
      <w:r>
        <w:rPr>
          <w:rStyle w:val="FontStyle12"/>
        </w:rPr>
        <w:t xml:space="preserve">Бланков статистических форм </w:t>
      </w:r>
      <w:r>
        <w:rPr>
          <w:rStyle w:val="FontStyle11"/>
        </w:rPr>
        <w:t>в рубрике Информация для респонден</w:t>
      </w:r>
      <w:r>
        <w:rPr>
          <w:rStyle w:val="FontStyle11"/>
        </w:rPr>
        <w:softHyphen/>
        <w:t>тов/ Формы федерального статистического наблюдения/Альбом форм федерального статистического наблюдения, сбор и обработка данных по которым осуществляются в системе Федеральной службы государствен</w:t>
      </w:r>
      <w:r>
        <w:rPr>
          <w:rStyle w:val="FontStyle11"/>
        </w:rPr>
        <w:softHyphen/>
        <w:t xml:space="preserve">ной статистики, </w:t>
      </w:r>
      <w:r>
        <w:rPr>
          <w:rStyle w:val="FontStyle12"/>
        </w:rPr>
        <w:t>на 2017 год;</w:t>
      </w:r>
    </w:p>
    <w:p w:rsidR="00A35E97" w:rsidRDefault="00A35E97" w:rsidP="00A35E97">
      <w:pPr>
        <w:pStyle w:val="Style4"/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rStyle w:val="FontStyle11"/>
        </w:rPr>
      </w:pPr>
      <w:r>
        <w:rPr>
          <w:rStyle w:val="FontStyle12"/>
        </w:rPr>
        <w:t>Классификаторов ОКВЭД</w:t>
      </w:r>
      <w:proofErr w:type="gramStart"/>
      <w:r>
        <w:rPr>
          <w:rStyle w:val="FontStyle12"/>
        </w:rPr>
        <w:t>2</w:t>
      </w:r>
      <w:proofErr w:type="gramEnd"/>
      <w:r>
        <w:rPr>
          <w:rStyle w:val="FontStyle12"/>
        </w:rPr>
        <w:t xml:space="preserve"> и ОКДП2 </w:t>
      </w:r>
      <w:r>
        <w:rPr>
          <w:rStyle w:val="FontStyle11"/>
        </w:rPr>
        <w:t>в рубрике Информация для рес</w:t>
      </w:r>
      <w:r>
        <w:rPr>
          <w:rStyle w:val="FontStyle11"/>
        </w:rPr>
        <w:softHyphen/>
        <w:t>пондентов/Общероссийские классификаторы.</w:t>
      </w:r>
      <w:bookmarkStart w:id="0" w:name="_GoBack"/>
      <w:bookmarkEnd w:id="0"/>
    </w:p>
    <w:p w:rsidR="00A35E97" w:rsidRDefault="00A35E97" w:rsidP="00A35E97">
      <w:pPr>
        <w:pStyle w:val="Style2"/>
        <w:widowControl/>
        <w:spacing w:line="317" w:lineRule="exact"/>
        <w:rPr>
          <w:rStyle w:val="FontStyle11"/>
        </w:rPr>
      </w:pPr>
    </w:p>
    <w:p w:rsidR="00A35E97" w:rsidRDefault="00A35E97" w:rsidP="00A35E97">
      <w:pPr>
        <w:ind w:firstLine="567"/>
        <w:jc w:val="both"/>
      </w:pPr>
    </w:p>
    <w:sectPr w:rsidR="00A3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1AE"/>
    <w:multiLevelType w:val="singleLevel"/>
    <w:tmpl w:val="D454537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33"/>
    <w:rsid w:val="0001163E"/>
    <w:rsid w:val="008E49CE"/>
    <w:rsid w:val="00A35E97"/>
    <w:rsid w:val="00BC141D"/>
    <w:rsid w:val="00F2256F"/>
    <w:rsid w:val="00F65033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5E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5E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35E9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5E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5E97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5E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35E9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5</cp:revision>
  <dcterms:created xsi:type="dcterms:W3CDTF">2017-01-31T04:29:00Z</dcterms:created>
  <dcterms:modified xsi:type="dcterms:W3CDTF">2017-01-31T04:37:00Z</dcterms:modified>
</cp:coreProperties>
</file>